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jc w:val="center"/>
        <w:spacing w:after="240" w:line="276" w:lineRule="auto"/>
        <w:rPr>
          <w:rFonts w:ascii="Sylfaen" w:hAnsi="Sylfaen" w:cs="Sylfaen"/>
          <w:lang w:val="ka-GE"/>
        </w:rPr>
      </w:pPr>
      <w:r>
        <w:rPr>
          <w:b/>
          <w:sz w:val="32"/>
          <w:szCs w:val="32"/>
          <w:rFonts w:ascii="Sylfaen" w:hAnsi="Sylfaen" w:cs="Sylfaen"/>
          <w:lang w:val="ka-GE"/>
        </w:rPr>
        <w:t xml:space="preserve">ბრძანება №[ნომერი]</w:t>
      </w:r>
    </w:p>
    <w:p>
      <w:pPr>
        <w:jc w:val="center"/>
        <w:spacing w:after="240" w:line="276" w:lineRule="auto"/>
        <w:rPr>
          <w:rFonts w:ascii="Sylfaen" w:hAnsi="Sylfaen" w:cs="Sylfaen"/>
          <w:lang w:val="ka-GE"/>
        </w:rPr>
      </w:pPr>
      <w:r>
        <w:rPr>
          <w:sz w:val="20"/>
          <w:szCs w:val="20"/>
          <w:color w:val="5D6677"/>
          <w:rFonts w:ascii="Sylfaen" w:hAnsi="Sylfaen" w:cs="Sylfaen"/>
          <w:lang w:val="ka-GE"/>
        </w:rPr>
        <w:t xml:space="preserve">თანამშრომლის სამსახურში მიღების შესახებ</w:t>
      </w:r>
    </w:p>
    <w:p>
      <w:pPr>
        <w:spacing w:after="120" w:line="276" w:lineRule="auto"/>
        <w:rPr>
          <w:rFonts w:ascii="Sylfaen" w:hAnsi="Sylfaen" w:cs="Sylfaen"/>
          <w:lang w:val="ka-GE"/>
        </w:rPr>
      </w:pPr>
      <w:r>
        <w:rPr>
          <w:sz w:val="22"/>
          <w:szCs w:val="22"/>
          <w:rFonts w:ascii="Sylfaen" w:hAnsi="Sylfaen" w:cs="Sylfaen"/>
          <w:lang w:val="ka-GE"/>
        </w:rPr>
        <w:t xml:space="preserve">[კომპანიის დასახელება], ს/ნ [კოდი]                                              ქ. [ქალაქი], [თარიღი]</w:t>
      </w:r>
    </w:p>
    <w:p>
      <w:pPr>
        <w:spacing w:after="0" w:line="276" w:lineRule="auto"/>
        <w:rPr>
          <w:rFonts w:ascii="Sylfaen" w:hAnsi="Sylfaen" w:cs="Sylfaen"/>
          <w:lang w:val="ka-GE"/>
        </w:rPr>
      </w:pPr>
      <w:r>
        <w:rPr>
          <w:sz w:val="22"/>
          <w:szCs w:val="22"/>
          <w:rFonts w:ascii="Sylfaen" w:hAnsi="Sylfaen" w:cs="Sylfaen"/>
          <w:lang w:val="ka-GE"/>
        </w:rPr>
        <w:t xml:space="preserve"/>
      </w:r>
    </w:p>
    <w:p>
      <w:pPr>
        <w:spacing w:after="120" w:line="276" w:lineRule="auto"/>
        <w:rPr>
          <w:rFonts w:ascii="Sylfaen" w:hAnsi="Sylfaen" w:cs="Sylfaen"/>
          <w:lang w:val="ka-GE"/>
        </w:rPr>
      </w:pPr>
      <w:r>
        <w:rPr>
          <w:sz w:val="22"/>
          <w:szCs w:val="22"/>
          <w:rFonts w:ascii="Sylfaen" w:hAnsi="Sylfaen" w:cs="Sylfaen"/>
          <w:lang w:val="ka-GE"/>
        </w:rPr>
        <w:t xml:space="preserve">საქართველოს ორგანული კანონის „შრომის კოდექსისა“ და [თარიღი]-ს დადებული შრომითი ხელშეკრულების საფუძველზე,</w:t>
      </w:r>
    </w:p>
    <w:p>
      <w:pPr>
        <w:spacing w:after="120" w:line="276" w:lineRule="auto"/>
        <w:rPr>
          <w:rFonts w:ascii="Sylfaen" w:hAnsi="Sylfaen" w:cs="Sylfaen"/>
          <w:lang w:val="ka-GE"/>
        </w:rPr>
      </w:pPr>
      <w:r>
        <w:rPr>
          <w:b/>
          <w:sz w:val="24"/>
          <w:szCs w:val="24"/>
          <w:rFonts w:ascii="Sylfaen" w:hAnsi="Sylfaen" w:cs="Sylfaen"/>
          <w:lang w:val="ka-GE"/>
        </w:rPr>
        <w:t xml:space="preserve">ვბრძანებ:</w:t>
      </w:r>
    </w:p>
    <w:p>
      <w:pPr>
        <w:spacing w:after="120" w:line="276" w:lineRule="auto"/>
        <w:rPr>
          <w:rFonts w:ascii="Sylfaen" w:hAnsi="Sylfaen" w:cs="Sylfaen"/>
          <w:lang w:val="ka-GE"/>
        </w:rPr>
      </w:pPr>
      <w:r>
        <w:rPr>
          <w:sz w:val="22"/>
          <w:szCs w:val="22"/>
          <w:rFonts w:ascii="Sylfaen" w:hAnsi="Sylfaen" w:cs="Sylfaen"/>
          <w:lang w:val="ka-GE"/>
        </w:rPr>
        <w:t xml:space="preserve">1. მიღებულ იქნეს [სახელი, გვარი], პ/ნ [პირადი ნომერი], [თანამდებობა]-ის თანამდებობაზე [თარიღი]-დან.</w:t>
      </w:r>
    </w:p>
    <w:p>
      <w:pPr>
        <w:spacing w:after="120" w:line="276" w:lineRule="auto"/>
        <w:rPr>
          <w:rFonts w:ascii="Sylfaen" w:hAnsi="Sylfaen" w:cs="Sylfaen"/>
          <w:lang w:val="ka-GE"/>
        </w:rPr>
      </w:pPr>
      <w:r>
        <w:rPr>
          <w:sz w:val="22"/>
          <w:szCs w:val="22"/>
          <w:rFonts w:ascii="Sylfaen" w:hAnsi="Sylfaen" w:cs="Sylfaen"/>
          <w:lang w:val="ka-GE"/>
        </w:rPr>
        <w:t xml:space="preserve">2. განესაზღვროს თვიური შრომის ანაზღაურება [თანხა] ლარის ოდენობით.</w:t>
      </w:r>
    </w:p>
    <w:p>
      <w:pPr>
        <w:spacing w:after="120" w:line="276" w:lineRule="auto"/>
        <w:rPr>
          <w:rFonts w:ascii="Sylfaen" w:hAnsi="Sylfaen" w:cs="Sylfaen"/>
          <w:lang w:val="ka-GE"/>
        </w:rPr>
      </w:pPr>
      <w:r>
        <w:rPr>
          <w:sz w:val="22"/>
          <w:szCs w:val="22"/>
          <w:rFonts w:ascii="Sylfaen" w:hAnsi="Sylfaen" w:cs="Sylfaen"/>
          <w:lang w:val="ka-GE"/>
        </w:rPr>
        <w:t xml:space="preserve">3. დაწესდეს გამოსაცდელი ვადა [X თვე / არ დგინდება].</w:t>
      </w:r>
    </w:p>
    <w:p>
      <w:pPr>
        <w:spacing w:after="120" w:line="276" w:lineRule="auto"/>
        <w:rPr>
          <w:rFonts w:ascii="Sylfaen" w:hAnsi="Sylfaen" w:cs="Sylfaen"/>
          <w:lang w:val="ka-GE"/>
        </w:rPr>
      </w:pPr>
      <w:r>
        <w:rPr>
          <w:sz w:val="22"/>
          <w:szCs w:val="22"/>
          <w:rFonts w:ascii="Sylfaen" w:hAnsi="Sylfaen" w:cs="Sylfaen"/>
          <w:lang w:val="ka-GE"/>
        </w:rPr>
        <w:t xml:space="preserve">4. პასუხისმგებელ პირს დაევალოს თანამშრომლის საკადრო აღრიცხვაზე აყვანა.</w:t>
      </w:r>
    </w:p>
    <w:p>
      <w:pPr>
        <w:spacing w:after="0" w:line="276" w:lineRule="auto"/>
        <w:rPr>
          <w:rFonts w:ascii="Sylfaen" w:hAnsi="Sylfaen" w:cs="Sylfaen"/>
          <w:lang w:val="ka-GE"/>
        </w:rPr>
      </w:pPr>
      <w:r>
        <w:rPr>
          <w:sz w:val="22"/>
          <w:szCs w:val="22"/>
          <w:rFonts w:ascii="Sylfaen" w:hAnsi="Sylfaen" w:cs="Sylfaen"/>
          <w:lang w:val="ka-GE"/>
        </w:rPr>
        <w:t xml:space="preserve"/>
      </w:r>
    </w:p>
    <w:p>
      <w:pPr>
        <w:spacing w:after="120" w:line="276" w:lineRule="auto"/>
        <w:rPr>
          <w:rFonts w:ascii="Sylfaen" w:hAnsi="Sylfaen" w:cs="Sylfaen"/>
          <w:lang w:val="ka-GE"/>
        </w:rPr>
      </w:pPr>
      <w:r>
        <w:rPr>
          <w:sz w:val="22"/>
          <w:szCs w:val="22"/>
          <w:rFonts w:ascii="Sylfaen" w:hAnsi="Sylfaen" w:cs="Sylfaen"/>
          <w:lang w:val="ka-GE"/>
        </w:rPr>
        <w:t xml:space="preserve">საფუძველი: შრომითი ხელშეკრულება №[—], [თარიღი].</w:t>
      </w:r>
    </w:p>
    <w:p>
      <w:pPr>
        <w:spacing w:after="0" w:line="276" w:lineRule="auto"/>
        <w:rPr>
          <w:rFonts w:ascii="Sylfaen" w:hAnsi="Sylfaen" w:cs="Sylfaen"/>
          <w:lang w:val="ka-GE"/>
        </w:rPr>
      </w:pPr>
      <w:r>
        <w:rPr>
          <w:sz w:val="22"/>
          <w:szCs w:val="22"/>
          <w:rFonts w:ascii="Sylfaen" w:hAnsi="Sylfaen" w:cs="Sylfaen"/>
          <w:lang w:val="ka-GE"/>
        </w:rPr>
        <w:t xml:space="preserve"/>
      </w:r>
    </w:p>
    <w:p>
      <w:pPr>
        <w:spacing w:after="120" w:line="276" w:lineRule="auto"/>
        <w:rPr>
          <w:rFonts w:ascii="Sylfaen" w:hAnsi="Sylfaen" w:cs="Sylfaen"/>
          <w:lang w:val="ka-GE"/>
        </w:rPr>
      </w:pPr>
      <w:r>
        <w:rPr>
          <w:sz w:val="22"/>
          <w:szCs w:val="22"/>
          <w:rFonts w:ascii="Sylfaen" w:hAnsi="Sylfaen" w:cs="Sylfaen"/>
          <w:lang w:val="ka-GE"/>
        </w:rPr>
        <w:t xml:space="preserve">დირექტორი: ___________________ /[სახელი, გვარი]/</w:t>
      </w:r>
    </w:p>
    <w:p>
      <w:pPr>
        <w:spacing w:after="0" w:line="276" w:lineRule="auto"/>
        <w:rPr>
          <w:rFonts w:ascii="Sylfaen" w:hAnsi="Sylfaen" w:cs="Sylfaen"/>
          <w:lang w:val="ka-GE"/>
        </w:rPr>
      </w:pPr>
      <w:r>
        <w:rPr>
          <w:sz w:val="22"/>
          <w:szCs w:val="22"/>
          <w:rFonts w:ascii="Sylfaen" w:hAnsi="Sylfaen" w:cs="Sylfaen"/>
          <w:lang w:val="ka-GE"/>
        </w:rPr>
        <w:t xml:space="preserve"/>
      </w:r>
    </w:p>
    <w:p>
      <w:pPr>
        <w:spacing w:after="120" w:line="276" w:lineRule="auto"/>
        <w:rPr>
          <w:rFonts w:ascii="Sylfaen" w:hAnsi="Sylfaen" w:cs="Sylfaen"/>
          <w:lang w:val="ka-GE"/>
        </w:rPr>
      </w:pPr>
      <w:r>
        <w:rPr>
          <w:sz w:val="22"/>
          <w:szCs w:val="22"/>
          <w:rFonts w:ascii="Sylfaen" w:hAnsi="Sylfaen" w:cs="Sylfaen"/>
          <w:lang w:val="ka-GE"/>
        </w:rPr>
        <w:t xml:space="preserve">ბრძანება გავეცანი: ___________________ /[თანამშრომლის სახელი, გვარი]/   [თარიღი]</w:t>
      </w:r>
    </w:p>
    <w:p>
      <w:pPr>
        <w:spacing w:after="0" w:line="276" w:lineRule="auto"/>
        <w:rPr>
          <w:rFonts w:ascii="Sylfaen" w:hAnsi="Sylfaen" w:cs="Sylfaen"/>
          <w:lang w:val="ka-GE"/>
        </w:rPr>
      </w:pPr>
      <w:r>
        <w:rPr>
          <w:sz w:val="22"/>
          <w:szCs w:val="22"/>
          <w:rFonts w:ascii="Sylfaen" w:hAnsi="Sylfaen" w:cs="Sylfaen"/>
          <w:lang w:val="ka-GE"/>
        </w:rPr>
        <w:t xml:space="preserve"/>
      </w:r>
    </w:p>
    <w:p>
      <w:pPr>
        <w:spacing w:after="120" w:line="276" w:lineRule="auto"/>
        <w:rPr>
          <w:rFonts w:ascii="Sylfaen" w:hAnsi="Sylfaen" w:cs="Sylfaen"/>
          <w:lang w:val="ka-GE"/>
        </w:rPr>
      </w:pPr>
      <w:r>
        <w:rPr>
          <w:sz w:val="22"/>
          <w:szCs w:val="22"/>
          <w:rFonts w:ascii="Sylfaen" w:hAnsi="Sylfaen" w:cs="Sylfaen"/>
          <w:lang w:val="ka-GE"/>
        </w:rPr>
        <w:t xml:space="preserve">— — —</w:t>
      </w:r>
    </w:p>
    <w:p>
      <w:pPr>
        <w:jc w:val="center"/>
        <w:spacing w:after="240" w:line="276" w:lineRule="auto"/>
        <w:rPr>
          <w:rFonts w:ascii="Sylfaen" w:hAnsi="Sylfaen" w:cs="Sylfaen"/>
          <w:lang w:val="ka-GE"/>
        </w:rPr>
      </w:pPr>
      <w:r>
        <w:rPr>
          <w:sz w:val="20"/>
          <w:szCs w:val="20"/>
          <w:color w:val="5D6677"/>
          <w:rFonts w:ascii="Sylfaen" w:hAnsi="Sylfaen" w:cs="Sylfaen"/>
          <w:lang w:val="ka-GE"/>
        </w:rPr>
        <w:t xml:space="preserve">ეს შაბლონი ზოგადი, საინფორმაციო ხასიათისაა და კონკრეტული გარიგების იურიდიულ შემოწმებას არ ცვლის. გამოყენებამდე მოარგეთ თქვენს ვითარებას და საჭიროებისას გაიარეთ პროფესიული კონსულტაცია. Elite Audit — info@eaudit.ge, 598 21 27 01.</w:t>
      </w:r>
    </w:p>
    <w:sectPr>
      <w:pgSz w:w="11906" w:h="16838"/>
      <w:pgMar w:top="1134" w:right="1134" w:bottom="1134" w:left="1134" w:header="708" w:footer="708" w:gutter="0"/>
    </w:sectPr>
  </w:body>
</w:document>
</file>